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für die Stadtwerke Schwerin" Teilleistung Los 6: Nutzung von Wärme aus Oberflächengewässern für die Stadtwerke Schwerin GmbH (SWS)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6: Nutzung von Wärme aus Oberflächengewässern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